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97" w:rsidRDefault="00795C97" w:rsidP="00795C97">
      <w:r>
        <w:t>Informujemy, że w celu zapewnienia wszystkim naszym uczniom bezpieczeństwa realizujemy w szkole zadania rekomendowane w rządowym programie „Bezpieczna i przyjazna szkoła”.</w:t>
      </w:r>
    </w:p>
    <w:p w:rsidR="00795C97" w:rsidRDefault="00795C97" w:rsidP="00795C97">
      <w:r>
        <w:t>Naszym celem jest wyeliminowanie następujących czynników ryzyka:</w:t>
      </w:r>
    </w:p>
    <w:p w:rsidR="00795C97" w:rsidRDefault="00795C97" w:rsidP="00795C97">
      <w:r>
        <w:t>- przemoc rówieśnicza,</w:t>
      </w:r>
    </w:p>
    <w:p w:rsidR="00795C97" w:rsidRDefault="00795C97" w:rsidP="00795C97">
      <w:r>
        <w:t>- odrzucenie przez rówieśników,</w:t>
      </w:r>
    </w:p>
    <w:p w:rsidR="00795C97" w:rsidRDefault="00795C97" w:rsidP="00795C97">
      <w:r>
        <w:t>- słaba więź ze szkołą,</w:t>
      </w:r>
    </w:p>
    <w:p w:rsidR="00795C97" w:rsidRDefault="00795C97" w:rsidP="00795C97">
      <w:r>
        <w:t>- niedostateczne kierowanie swoim zachowaniem,</w:t>
      </w:r>
    </w:p>
    <w:p w:rsidR="00795C97" w:rsidRDefault="00795C97" w:rsidP="00795C97">
      <w:r>
        <w:t>- destrukcyjna grupa rówieśnicza,</w:t>
      </w:r>
    </w:p>
    <w:p w:rsidR="00795C97" w:rsidRDefault="00795C97" w:rsidP="00795C97">
      <w:r>
        <w:t>- niepowodzenia szkolne,</w:t>
      </w:r>
    </w:p>
    <w:p w:rsidR="00795C97" w:rsidRDefault="00795C97" w:rsidP="00795C97">
      <w:r>
        <w:t>- brak wsparcia ze strony rodziców.</w:t>
      </w:r>
    </w:p>
    <w:p w:rsidR="00795C97" w:rsidRDefault="00795C97" w:rsidP="00795C97">
      <w:r>
        <w:t>Aby ww. czynniki ryzyka wyeliminować i zminimalizować, podejmujemy rozmaite działania mające na celu:</w:t>
      </w:r>
    </w:p>
    <w:p w:rsidR="00795C97" w:rsidRDefault="00795C97" w:rsidP="00795C97">
      <w:r>
        <w:t xml:space="preserve">− zbudowanie poczucia przynależności (np. imprezy klasowe; wycieczki; wspólna realizacja projektów jak akcje charytatywne; praca w grupach i w parach; upowszechnianie idei akceptacji różnorodności  w stosunku do uczniów  ze specjalnymi potrzebami edukacyjnymi,  odmiennych kulturowo, językowo, wielojęzycznych, uczniów z </w:t>
      </w:r>
      <w:proofErr w:type="spellStart"/>
      <w:r>
        <w:t>niepełnosprawnościami</w:t>
      </w:r>
      <w:proofErr w:type="spellEnd"/>
      <w:r>
        <w:t>; zebrania z rodzicami);</w:t>
      </w:r>
    </w:p>
    <w:p w:rsidR="00795C97" w:rsidRDefault="00795C97" w:rsidP="00795C97">
      <w:r>
        <w:t>− stworzenie pozytywnego klimatu szkoły (np. zapewnienie uczniom możliwości poprawiania ocen cząstkowych; zajęcia dodatkowe; promowanie uzdolnionych, utalentowanych uczniów);</w:t>
      </w:r>
    </w:p>
    <w:p w:rsidR="00795C97" w:rsidRDefault="00795C97" w:rsidP="00795C97">
      <w:r>
        <w:t>− kształtowanie prospołecznego nastawienia grupy (np. tematy realizowane podczas lekcji wychowawczych, lekcji z pedagogiem ; nagradzanie uczniów angażujących się w życie szkoły; aktywność Samorządu Uczniowskiego; rozwijanie  umiejętności społecznych uczniów; promowanie wolontariatu);</w:t>
      </w:r>
    </w:p>
    <w:p w:rsidR="00795C97" w:rsidRDefault="00795C97" w:rsidP="00795C97">
      <w:r>
        <w:t>− wymaganie od ucznia odpowiedzialności i udzielania sobie wzajemnej pomocy (obowiązujące regulaminy, procedury, system oceniania zachowania);</w:t>
      </w:r>
    </w:p>
    <w:p w:rsidR="00795C97" w:rsidRDefault="00795C97" w:rsidP="00795C97">
      <w:r>
        <w:t>− tworzenie okazji do przeżywania sukcesów i rozpoznawania własnych osiągnięć (realizacja projektów edukacyjnych i artystycznych; organizowanie konkursów i zawodów przez pracowników naszej szkoły; przygotowanie uczniów do udziału w konkursach i zawodach);</w:t>
      </w:r>
    </w:p>
    <w:p w:rsidR="00795C97" w:rsidRDefault="00795C97" w:rsidP="00795C97">
      <w:r>
        <w:t>− zdecydowany sprzeciw szkoły dla przemocy (np. respektowanie procedur postępowania w przypadku wystąpienia przemocy; zajęcia profilaktyczne w każdej klasie dotyczące  praw dziecka, ochrony przed przemocą oraz wykorzystywaniem; programy profilaktyczne; współpraca z policją, sądem, opieką społeczną, rodzicami i specjalistami; informowanie rodziców o skutkach stosowania przemocy przez dzieci i ich prawnych opiekunów podczas zebrań z wychowawcą, pracownikami poradni psychologiczno-pedagogicznej oraz z policjantami; przeszkolenie członków Rady Pedagogicznej  w zakresie procedury "Niebieskiej Karty”);</w:t>
      </w:r>
    </w:p>
    <w:p w:rsidR="00795C97" w:rsidRDefault="00795C97" w:rsidP="00795C97">
      <w:r>
        <w:lastRenderedPageBreak/>
        <w:t>− monitorowanie przez rodziców czasu spędzanego przez dziecko wieczorem poza domem (zwracamy się z prośbą do Państwa o zaangażowanie się w takie działania);</w:t>
      </w:r>
    </w:p>
    <w:p w:rsidR="00795C97" w:rsidRDefault="00795C97" w:rsidP="00795C97">
      <w:r>
        <w:t>− wsparcie emocjonalne mamy, dobry kontakt z tatą, dobry kontakt ze starszym rodzeństwem (zwracamy się z prośbą do Państwa zaangażowanie się w takie działania).</w:t>
      </w:r>
    </w:p>
    <w:p w:rsidR="00795C97" w:rsidRDefault="00795C97" w:rsidP="00795C97">
      <w:r>
        <w:t xml:space="preserve">Informujemy, że w celu usprawnienie systemu informacji czekamy  na tzw. „anonimową skrzynkę na sygnały” – pomocni.pl. Ponadto od 24 maja b.r.  </w:t>
      </w:r>
    </w:p>
    <w:p w:rsidR="00795C97" w:rsidRDefault="00795C97" w:rsidP="00795C97">
      <w:r>
        <w:t xml:space="preserve"> w okolicach głównego wejścia do szkoły ustawimy  skrzynkę, do których wszyscy członkowie naszej społeczności mogą wrzucić anonimowe informacje o osobach lub sytuacjach zagrażających bezpieczeństwu.</w:t>
      </w:r>
    </w:p>
    <w:p w:rsidR="00795C97" w:rsidRDefault="00795C97" w:rsidP="00795C97">
      <w:r>
        <w:t xml:space="preserve">W Programie wychowawczo - profilaktycznym szkoły uwzględniliśmy również Program „Bezpieczna+” </w:t>
      </w:r>
    </w:p>
    <w:p w:rsidR="00795C97" w:rsidRDefault="00795C97" w:rsidP="00795C97">
      <w:r>
        <w:t>Program jest komplementarnym działaniem w stosunku do realizowanego już rządowego programu na lata 2014–2016 „Bezpieczna i Przyjazna Szkoła”.</w:t>
      </w:r>
    </w:p>
    <w:p w:rsidR="00795C97" w:rsidRDefault="00795C97" w:rsidP="00795C97">
      <w:r>
        <w:t>Celem „Bezpiecznej+” jest przede wszystkim poprawa bezpieczeństwa uczniów, zarówno w szkole, jak i poza nią.</w:t>
      </w:r>
    </w:p>
    <w:p w:rsidR="00795C97" w:rsidRDefault="00795C97" w:rsidP="00795C97">
      <w:r>
        <w:t>Realizowane w ramach programu działania będą obejmowały następujące obszary:</w:t>
      </w:r>
    </w:p>
    <w:p w:rsidR="00795C97" w:rsidRDefault="00795C97" w:rsidP="00795C97"/>
    <w:p w:rsidR="00795C97" w:rsidRDefault="00795C97" w:rsidP="00795C97">
      <w:r>
        <w:t xml:space="preserve">    bezpieczne korzystanie z cyberprzestrzeni,</w:t>
      </w:r>
    </w:p>
    <w:p w:rsidR="00795C97" w:rsidRDefault="00795C97" w:rsidP="00795C97">
      <w:r>
        <w:t xml:space="preserve">    kształtowanie otwartości i budowanie pozytywnego klimatu szkoły,</w:t>
      </w:r>
    </w:p>
    <w:p w:rsidR="00795C97" w:rsidRDefault="00795C97" w:rsidP="00795C97">
      <w:r>
        <w:t xml:space="preserve">    poprawę bezpieczeństwa fizycznego w szkołach,</w:t>
      </w:r>
    </w:p>
    <w:p w:rsidR="00795C97" w:rsidRDefault="00795C97" w:rsidP="00795C97">
      <w:r>
        <w:t xml:space="preserve">    tworzenie warunków do prowadzenia przez powiatowe i miejskie jednostki Państwowej Straży Pożarnej praktycznych zajęć dla dzieci z zakresu bezpieczeństwa przeciwpożarowego.</w:t>
      </w:r>
    </w:p>
    <w:p w:rsidR="00795C97" w:rsidRDefault="00795C97" w:rsidP="00795C97"/>
    <w:p w:rsidR="00795C97" w:rsidRDefault="00795C97" w:rsidP="00795C97">
      <w:r>
        <w:t>Program jest adresowany m.in. do uczniów, rodziców, nauczycieli i innych pracowników szkół.</w:t>
      </w:r>
    </w:p>
    <w:p w:rsidR="00795C97" w:rsidRDefault="00795C97" w:rsidP="00795C97"/>
    <w:p w:rsidR="00795C97" w:rsidRDefault="00795C97" w:rsidP="00795C97">
      <w:r>
        <w:t>„Bezpieczna+” przewiduje działania dotyczące m.in.: podniesienia poziomu kompetencji pracowników szkoły, uczniów i ich rodziców w zakresie bezpiecznego korzystania z cyberprzestrzeni oraz reagowania na zagrożenia, które w niej występują. Dotyczy to np. opracowania i upowszechnienia rekomendacji w zakresie zabezpieczeń szkolnych sieci komputerowych, materiałów informacyjnych i dydaktycznych dotyczących bezpiecznego funkcjonowania w cyberprzestrzeni.</w:t>
      </w:r>
    </w:p>
    <w:p w:rsidR="00795C97" w:rsidRDefault="00795C97" w:rsidP="00795C97"/>
    <w:p w:rsidR="00795C97" w:rsidRDefault="00795C97" w:rsidP="00795C97">
      <w:r>
        <w:t xml:space="preserve">Celem programu jest także podniesienie jakości procedur postępowania w sytuacjach kryzysowych poprzez przegląd stanu bezpieczeństwa szkół, opracowanie i wdrożenie rekomendowanych </w:t>
      </w:r>
      <w:r>
        <w:lastRenderedPageBreak/>
        <w:t>rozwiązań oraz upowszechnianie wśród wszystkich pracowników szkoły umiejętności rozpoznawania sytuacji zagrożenia oraz postępowania w sytuacjach kryzysowych;</w:t>
      </w:r>
    </w:p>
    <w:p w:rsidR="00795C97" w:rsidRDefault="00795C97" w:rsidP="00795C97"/>
    <w:p w:rsidR="00795C97" w:rsidRDefault="00795C97" w:rsidP="00795C97">
      <w:r>
        <w:t>Działania będą prowadzone we współpracy z organizacjami pozarządowymi oraz instytucjami zajmującymi się sprawami bezpieczeństwa.</w:t>
      </w:r>
    </w:p>
    <w:p w:rsidR="00795C97" w:rsidRDefault="00795C97" w:rsidP="00795C97"/>
    <w:p w:rsidR="00795C97" w:rsidRDefault="00795C97" w:rsidP="00795C97">
      <w:r>
        <w:t>Rozporządzenie Rady Ministrów z dnia 23 czerwca 2015 r. w sprawie realizacji Rządowego programu wspomagania w latach 2015–2018 organów prowadzących szkoły w zapewnieniu bezpiecznych warunków nauki, wychowania i opieki w szkołach – Bezpieczna+</w:t>
      </w:r>
    </w:p>
    <w:p w:rsidR="00795C97" w:rsidRDefault="00795C97" w:rsidP="00795C97"/>
    <w:p w:rsidR="00795C97" w:rsidRDefault="00795C97" w:rsidP="00795C97">
      <w:r>
        <w:t>UCHWAŁA NR 89 /2015 RADY MINISTRÓW z dnia 23 czerwca 2015 r. w sprawie Rządowego programu wspomagania w latach 2015–2018 organów prowadzących szkoły w zapewnieniu bezpiecznych warunków nauki, wychowania i opieki w szkołach – Bezpieczna+</w:t>
      </w:r>
    </w:p>
    <w:p w:rsidR="00795C97" w:rsidRDefault="00795C97" w:rsidP="00795C97">
      <w:r>
        <w:t>Załącznik do uchwały nr 89/2015 Rady Ministrów z dnia 23 czerwca 2015 r.</w:t>
      </w:r>
    </w:p>
    <w:p w:rsidR="00795C97" w:rsidRDefault="00795C97" w:rsidP="00795C97"/>
    <w:p w:rsidR="00795C97" w:rsidRDefault="00795C97" w:rsidP="00795C97">
      <w:r>
        <w:t>Wszystkie osoby pragnące włączyć się w działania mające na celu poprawę bezpieczeństwa zapraszamy do współpracy.</w:t>
      </w:r>
    </w:p>
    <w:p w:rsidR="00795C97" w:rsidRDefault="00795C97" w:rsidP="00795C97"/>
    <w:p w:rsidR="00795C97" w:rsidRDefault="00795C97" w:rsidP="00795C97">
      <w:r>
        <w:t>Podajemy numery telefonów do instytucji, które pomagają pokrzywdzonym</w:t>
      </w:r>
    </w:p>
    <w:p w:rsidR="00795C97" w:rsidRDefault="00795C97" w:rsidP="00795C97">
      <w:r>
        <w:t xml:space="preserve">Dziecięcy Telefon Zaufania Rzecznika Praw Dziecka: 800 12 </w:t>
      </w:r>
      <w:proofErr w:type="spellStart"/>
      <w:r>
        <w:t>12</w:t>
      </w:r>
      <w:proofErr w:type="spellEnd"/>
      <w:r>
        <w:t xml:space="preserve"> </w:t>
      </w:r>
      <w:proofErr w:type="spellStart"/>
      <w:r>
        <w:t>12</w:t>
      </w:r>
      <w:proofErr w:type="spellEnd"/>
    </w:p>
    <w:p w:rsidR="00795C97" w:rsidRDefault="00795C97" w:rsidP="00795C97">
      <w:r>
        <w:t>Telefon zaufania dla dzieci i młodzieży: 116 111</w:t>
      </w:r>
    </w:p>
    <w:p w:rsidR="000641F6" w:rsidRDefault="00795C97" w:rsidP="00795C97">
      <w:r>
        <w:t xml:space="preserve">Beata Pokorska - </w:t>
      </w:r>
      <w:proofErr w:type="spellStart"/>
      <w:r>
        <w:t>Galowicz</w:t>
      </w:r>
      <w:proofErr w:type="spellEnd"/>
      <w:r>
        <w:t xml:space="preserve"> - Dyrektor </w:t>
      </w:r>
      <w:proofErr w:type="spellStart"/>
      <w:r>
        <w:t>ZSM-T</w:t>
      </w:r>
      <w:proofErr w:type="spellEnd"/>
      <w:r>
        <w:t xml:space="preserve"> w Ostrowie</w:t>
      </w:r>
    </w:p>
    <w:sectPr w:rsidR="000641F6" w:rsidSect="00F8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C97"/>
    <w:rsid w:val="000641F6"/>
    <w:rsid w:val="001407D8"/>
    <w:rsid w:val="00795C97"/>
    <w:rsid w:val="00B17C3A"/>
    <w:rsid w:val="00D90047"/>
    <w:rsid w:val="00F8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A4C4-558D-4BA7-BB54-E55F13B9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4920</Characters>
  <Application>Microsoft Office Word</Application>
  <DocSecurity>0</DocSecurity>
  <Lines>41</Lines>
  <Paragraphs>11</Paragraphs>
  <ScaleCrop>false</ScaleCrop>
  <Company>TEAM OS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dcterms:created xsi:type="dcterms:W3CDTF">2019-05-28T21:02:00Z</dcterms:created>
  <dcterms:modified xsi:type="dcterms:W3CDTF">2019-05-28T21:02:00Z</dcterms:modified>
</cp:coreProperties>
</file>